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FE88" w14:textId="77777777" w:rsidR="002137CD" w:rsidRPr="00A139FE" w:rsidRDefault="00D413D1" w:rsidP="005D1535">
      <w:pPr>
        <w:shd w:val="clear" w:color="auto" w:fill="FFFFFF"/>
        <w:jc w:val="right"/>
        <w:rPr>
          <w:i/>
          <w:iCs/>
          <w:color w:val="000000"/>
          <w:sz w:val="22"/>
          <w:szCs w:val="22"/>
        </w:rPr>
      </w:pPr>
      <w:r w:rsidRPr="00A139FE">
        <w:rPr>
          <w:i/>
          <w:iCs/>
          <w:color w:val="000000"/>
          <w:sz w:val="22"/>
          <w:szCs w:val="22"/>
        </w:rPr>
        <w:t>Press Release</w:t>
      </w:r>
    </w:p>
    <w:p w14:paraId="2ECE6083" w14:textId="563DB32D" w:rsidR="002137CD" w:rsidRPr="00A139FE" w:rsidRDefault="00D413D1" w:rsidP="002500BC">
      <w:pPr>
        <w:shd w:val="clear" w:color="auto" w:fill="FFFFFF"/>
        <w:jc w:val="right"/>
        <w:rPr>
          <w:i/>
          <w:iCs/>
          <w:color w:val="000000"/>
          <w:sz w:val="22"/>
          <w:szCs w:val="22"/>
        </w:rPr>
      </w:pPr>
      <w:r w:rsidRPr="00A139FE">
        <w:rPr>
          <w:i/>
          <w:iCs/>
          <w:color w:val="000000"/>
          <w:sz w:val="22"/>
          <w:szCs w:val="22"/>
        </w:rPr>
        <w:t>For Immediate Release</w:t>
      </w:r>
    </w:p>
    <w:p w14:paraId="5CB7C793" w14:textId="77777777" w:rsidR="00AF718E" w:rsidRPr="00A139FE" w:rsidRDefault="00AF718E" w:rsidP="00D26F0A">
      <w:pPr>
        <w:widowControl w:val="0"/>
        <w:spacing w:line="276" w:lineRule="auto"/>
        <w:jc w:val="both"/>
        <w:rPr>
          <w:sz w:val="22"/>
          <w:szCs w:val="22"/>
        </w:rPr>
      </w:pPr>
    </w:p>
    <w:p w14:paraId="211386CF" w14:textId="14F48760" w:rsidR="00D90C65" w:rsidRPr="00A139FE" w:rsidRDefault="007D6EED" w:rsidP="00D90C65">
      <w:pPr>
        <w:widowControl w:val="0"/>
        <w:spacing w:line="276" w:lineRule="auto"/>
        <w:jc w:val="center"/>
        <w:rPr>
          <w:b/>
          <w:bCs/>
          <w:sz w:val="22"/>
          <w:szCs w:val="22"/>
        </w:rPr>
      </w:pPr>
      <w:r w:rsidRPr="00A139FE">
        <w:rPr>
          <w:b/>
          <w:bCs/>
          <w:sz w:val="22"/>
          <w:szCs w:val="22"/>
        </w:rPr>
        <w:t xml:space="preserve">What kind of retiree are you? </w:t>
      </w:r>
    </w:p>
    <w:p w14:paraId="052764CE" w14:textId="77777777" w:rsidR="00D90C65" w:rsidRPr="00A139FE" w:rsidRDefault="00D90C65" w:rsidP="00A907F9">
      <w:pPr>
        <w:widowControl w:val="0"/>
        <w:spacing w:line="276" w:lineRule="auto"/>
        <w:jc w:val="both"/>
        <w:rPr>
          <w:b/>
          <w:bCs/>
          <w:sz w:val="22"/>
          <w:szCs w:val="22"/>
        </w:rPr>
      </w:pPr>
    </w:p>
    <w:p w14:paraId="76B9A848" w14:textId="358F19F8" w:rsidR="00A907F9" w:rsidRPr="00A139FE" w:rsidRDefault="006762FB" w:rsidP="00A907F9">
      <w:pPr>
        <w:widowControl w:val="0"/>
        <w:spacing w:line="276" w:lineRule="auto"/>
        <w:jc w:val="both"/>
        <w:rPr>
          <w:b/>
          <w:bCs/>
          <w:sz w:val="22"/>
          <w:szCs w:val="22"/>
        </w:rPr>
      </w:pPr>
      <w:r w:rsidRPr="00A139FE">
        <w:rPr>
          <w:sz w:val="22"/>
          <w:szCs w:val="22"/>
        </w:rPr>
        <w:t xml:space="preserve">The </w:t>
      </w:r>
      <w:r w:rsidR="00D90C65" w:rsidRPr="00A139FE">
        <w:rPr>
          <w:sz w:val="22"/>
          <w:szCs w:val="22"/>
        </w:rPr>
        <w:t>traditional concept of retirement has evolved significantly</w:t>
      </w:r>
      <w:r w:rsidR="008042C8" w:rsidRPr="00A139FE">
        <w:rPr>
          <w:sz w:val="22"/>
          <w:szCs w:val="22"/>
        </w:rPr>
        <w:t>.</w:t>
      </w:r>
      <w:r w:rsidR="00D90C65" w:rsidRPr="00A139FE">
        <w:rPr>
          <w:sz w:val="22"/>
          <w:szCs w:val="22"/>
        </w:rPr>
        <w:t xml:space="preserve"> </w:t>
      </w:r>
      <w:r w:rsidR="008042C8" w:rsidRPr="00A139FE">
        <w:rPr>
          <w:sz w:val="22"/>
          <w:szCs w:val="22"/>
        </w:rPr>
        <w:t>W</w:t>
      </w:r>
      <w:r w:rsidRPr="00A139FE">
        <w:rPr>
          <w:sz w:val="22"/>
          <w:szCs w:val="22"/>
        </w:rPr>
        <w:t xml:space="preserve">hile </w:t>
      </w:r>
      <w:r w:rsidR="00D90C65" w:rsidRPr="00A139FE">
        <w:rPr>
          <w:sz w:val="22"/>
          <w:szCs w:val="22"/>
        </w:rPr>
        <w:t>the notion of bidding a sudden farewell to the workforce and embracing leisure in its entirety has given way to a more gradual and sustainable approach</w:t>
      </w:r>
      <w:r w:rsidR="008042C8" w:rsidRPr="00A139FE">
        <w:rPr>
          <w:sz w:val="22"/>
          <w:szCs w:val="22"/>
        </w:rPr>
        <w:t xml:space="preserve"> - t</w:t>
      </w:r>
      <w:r w:rsidR="00D90C65" w:rsidRPr="00A139FE">
        <w:rPr>
          <w:sz w:val="22"/>
          <w:szCs w:val="22"/>
        </w:rPr>
        <w:t>oday, many individuals find themselves grappling with the challenge of “affording” retirement</w:t>
      </w:r>
      <w:r w:rsidR="008042C8" w:rsidRPr="00A139FE">
        <w:rPr>
          <w:sz w:val="22"/>
          <w:szCs w:val="22"/>
        </w:rPr>
        <w:t>.</w:t>
      </w:r>
      <w:r w:rsidR="00D90C65" w:rsidRPr="00A139FE">
        <w:rPr>
          <w:sz w:val="22"/>
          <w:szCs w:val="22"/>
        </w:rPr>
        <w:t xml:space="preserve"> </w:t>
      </w:r>
      <w:r w:rsidR="00B65066" w:rsidRPr="00A139FE">
        <w:rPr>
          <w:sz w:val="22"/>
          <w:szCs w:val="22"/>
        </w:rPr>
        <w:t>This</w:t>
      </w:r>
      <w:r w:rsidR="00D90C65" w:rsidRPr="00A139FE">
        <w:rPr>
          <w:sz w:val="22"/>
          <w:szCs w:val="22"/>
        </w:rPr>
        <w:t xml:space="preserve"> has resulted in a shift towards multigenerational estates as an innovative solution. This new trend allows retirees to seamlessly transition into a life of relaxation, community engagement, and cherished hobbies, while maintaining a sense of purpose and connection. </w:t>
      </w:r>
    </w:p>
    <w:p w14:paraId="2FC48C71" w14:textId="4B79B9C8" w:rsidR="00D90C65" w:rsidRPr="00A139FE" w:rsidRDefault="00D90C65" w:rsidP="00D90C65">
      <w:pPr>
        <w:widowControl w:val="0"/>
        <w:spacing w:line="276" w:lineRule="auto"/>
        <w:jc w:val="both"/>
        <w:rPr>
          <w:sz w:val="22"/>
          <w:szCs w:val="22"/>
        </w:rPr>
      </w:pPr>
    </w:p>
    <w:p w14:paraId="39A5E1AA" w14:textId="799D2357" w:rsidR="002500BC" w:rsidRPr="00A139FE" w:rsidRDefault="00A63930" w:rsidP="002500BC">
      <w:pPr>
        <w:widowControl w:val="0"/>
        <w:spacing w:line="276" w:lineRule="auto"/>
        <w:jc w:val="both"/>
        <w:rPr>
          <w:sz w:val="22"/>
          <w:szCs w:val="22"/>
        </w:rPr>
      </w:pPr>
      <w:r w:rsidRPr="00A139FE">
        <w:rPr>
          <w:sz w:val="22"/>
          <w:szCs w:val="22"/>
        </w:rPr>
        <w:t xml:space="preserve">According to Brad Winstanley of Devmco, the new Capri Village is geared for active over 50s looking to retire. “We believe multigenerational living is reshaping the retirement landscape. </w:t>
      </w:r>
      <w:r w:rsidR="00AA625D" w:rsidRPr="00A139FE">
        <w:rPr>
          <w:sz w:val="22"/>
          <w:szCs w:val="22"/>
        </w:rPr>
        <w:t>This unique approach ensures that the golden years are not just about cutting ties with work, but about achieving a fulfilling and enriched lifestyle.</w:t>
      </w:r>
      <w:r w:rsidR="00AA625D" w:rsidRPr="00A139FE">
        <w:rPr>
          <w:b/>
          <w:bCs/>
          <w:sz w:val="22"/>
          <w:szCs w:val="22"/>
        </w:rPr>
        <w:t xml:space="preserve"> </w:t>
      </w:r>
      <w:r w:rsidR="00AA625D" w:rsidRPr="00A139FE">
        <w:rPr>
          <w:sz w:val="22"/>
          <w:szCs w:val="22"/>
        </w:rPr>
        <w:t>W</w:t>
      </w:r>
      <w:r w:rsidR="002500BC" w:rsidRPr="00A139FE">
        <w:rPr>
          <w:sz w:val="22"/>
          <w:szCs w:val="22"/>
        </w:rPr>
        <w:t xml:space="preserve">e are seeing people buy into retirement villages </w:t>
      </w:r>
      <w:r w:rsidR="00AA625D" w:rsidRPr="00A139FE">
        <w:rPr>
          <w:sz w:val="22"/>
          <w:szCs w:val="22"/>
        </w:rPr>
        <w:t>from as young as 50 years old</w:t>
      </w:r>
      <w:r w:rsidR="00DE5365" w:rsidRPr="00A139FE">
        <w:rPr>
          <w:sz w:val="22"/>
          <w:szCs w:val="22"/>
        </w:rPr>
        <w:t>. Often these villages are</w:t>
      </w:r>
      <w:r w:rsidR="00AA625D" w:rsidRPr="00A139FE">
        <w:rPr>
          <w:sz w:val="22"/>
          <w:szCs w:val="22"/>
        </w:rPr>
        <w:t xml:space="preserve"> </w:t>
      </w:r>
      <w:r w:rsidR="002500BC" w:rsidRPr="00A139FE">
        <w:rPr>
          <w:sz w:val="22"/>
          <w:szCs w:val="22"/>
        </w:rPr>
        <w:t xml:space="preserve">situated within other estates </w:t>
      </w:r>
      <w:r w:rsidR="00AA625D" w:rsidRPr="00A139FE">
        <w:rPr>
          <w:sz w:val="22"/>
          <w:szCs w:val="22"/>
        </w:rPr>
        <w:t xml:space="preserve">which are </w:t>
      </w:r>
      <w:r w:rsidR="00A907F9" w:rsidRPr="00A139FE">
        <w:rPr>
          <w:sz w:val="22"/>
          <w:szCs w:val="22"/>
        </w:rPr>
        <w:t>occupied by a</w:t>
      </w:r>
      <w:r w:rsidR="002500BC" w:rsidRPr="00A139FE">
        <w:rPr>
          <w:sz w:val="22"/>
          <w:szCs w:val="22"/>
        </w:rPr>
        <w:t xml:space="preserve"> multitude of different generation</w:t>
      </w:r>
      <w:r w:rsidR="00A907F9" w:rsidRPr="00A139FE">
        <w:rPr>
          <w:sz w:val="22"/>
          <w:szCs w:val="22"/>
        </w:rPr>
        <w:t>s</w:t>
      </w:r>
      <w:r w:rsidR="002500BC" w:rsidRPr="00A139FE">
        <w:rPr>
          <w:sz w:val="22"/>
          <w:szCs w:val="22"/>
        </w:rPr>
        <w:t xml:space="preserve">. As people enjoy the spoils of their hard work in later years they want to still feel part of a community. That’s why we have created Capri Village </w:t>
      </w:r>
      <w:r w:rsidR="001632B7" w:rsidRPr="00A139FE">
        <w:rPr>
          <w:sz w:val="22"/>
          <w:szCs w:val="22"/>
        </w:rPr>
        <w:t xml:space="preserve">within Salta </w:t>
      </w:r>
      <w:proofErr w:type="spellStart"/>
      <w:r w:rsidR="001632B7" w:rsidRPr="00A139FE">
        <w:rPr>
          <w:sz w:val="22"/>
          <w:szCs w:val="22"/>
        </w:rPr>
        <w:t>Sibaya</w:t>
      </w:r>
      <w:proofErr w:type="spellEnd"/>
      <w:r w:rsidR="001632B7" w:rsidRPr="00A139FE">
        <w:rPr>
          <w:sz w:val="22"/>
          <w:szCs w:val="22"/>
        </w:rPr>
        <w:t xml:space="preserve"> Estate </w:t>
      </w:r>
      <w:r w:rsidR="002500BC" w:rsidRPr="00A139FE">
        <w:rPr>
          <w:sz w:val="22"/>
          <w:szCs w:val="22"/>
        </w:rPr>
        <w:t xml:space="preserve">to cater </w:t>
      </w:r>
      <w:r w:rsidR="001375F3" w:rsidRPr="00A139FE">
        <w:rPr>
          <w:sz w:val="22"/>
          <w:szCs w:val="22"/>
        </w:rPr>
        <w:t xml:space="preserve">especially </w:t>
      </w:r>
      <w:r w:rsidR="002500BC" w:rsidRPr="00A139FE">
        <w:rPr>
          <w:sz w:val="22"/>
          <w:szCs w:val="22"/>
        </w:rPr>
        <w:t xml:space="preserve">for </w:t>
      </w:r>
      <w:r w:rsidR="001375F3" w:rsidRPr="00A139FE">
        <w:rPr>
          <w:sz w:val="22"/>
          <w:szCs w:val="22"/>
        </w:rPr>
        <w:t xml:space="preserve">different types of </w:t>
      </w:r>
      <w:r w:rsidR="002500BC" w:rsidRPr="00A139FE">
        <w:rPr>
          <w:sz w:val="22"/>
          <w:szCs w:val="22"/>
        </w:rPr>
        <w:t>retirees</w:t>
      </w:r>
      <w:r w:rsidR="001375F3" w:rsidRPr="00A139FE">
        <w:rPr>
          <w:sz w:val="22"/>
          <w:szCs w:val="22"/>
        </w:rPr>
        <w:t>.”</w:t>
      </w:r>
    </w:p>
    <w:p w14:paraId="09834957" w14:textId="77777777" w:rsidR="001632B7" w:rsidRPr="00A139FE" w:rsidRDefault="001632B7" w:rsidP="002500BC">
      <w:pPr>
        <w:widowControl w:val="0"/>
        <w:spacing w:line="276" w:lineRule="auto"/>
        <w:jc w:val="both"/>
        <w:rPr>
          <w:sz w:val="22"/>
          <w:szCs w:val="22"/>
        </w:rPr>
      </w:pPr>
    </w:p>
    <w:p w14:paraId="19AA4D36" w14:textId="0E17C6E9" w:rsidR="00D24C60" w:rsidRPr="00A139FE" w:rsidRDefault="00D24C60" w:rsidP="002500BC">
      <w:pPr>
        <w:widowControl w:val="0"/>
        <w:spacing w:line="276" w:lineRule="auto"/>
        <w:jc w:val="both"/>
        <w:rPr>
          <w:sz w:val="22"/>
          <w:szCs w:val="22"/>
        </w:rPr>
      </w:pPr>
      <w:r w:rsidRPr="00A139FE">
        <w:rPr>
          <w:sz w:val="22"/>
          <w:szCs w:val="22"/>
        </w:rPr>
        <w:t>“At Capri Village, we believe that multigenerational living offers a host of unique advantages for retirees and their families. Our vibrant community fosters a sense of togetherness, allowing grandparents and grandkids to spend quality time together while still maintaining their independence. The intergenerational interactions within our estate create a nurturing environment where wisdom is shared, bonds are strengthened, and a strong sense of belonging is cultivated</w:t>
      </w:r>
      <w:r w:rsidR="00837076" w:rsidRPr="00A139FE">
        <w:rPr>
          <w:sz w:val="22"/>
          <w:szCs w:val="22"/>
        </w:rPr>
        <w:t>,</w:t>
      </w:r>
      <w:r w:rsidRPr="00A139FE">
        <w:rPr>
          <w:sz w:val="22"/>
          <w:szCs w:val="22"/>
        </w:rPr>
        <w:t xml:space="preserve">” </w:t>
      </w:r>
      <w:r w:rsidR="00F71521" w:rsidRPr="00A139FE">
        <w:rPr>
          <w:sz w:val="22"/>
          <w:szCs w:val="22"/>
        </w:rPr>
        <w:t>a</w:t>
      </w:r>
      <w:r w:rsidRPr="00A139FE">
        <w:rPr>
          <w:sz w:val="22"/>
          <w:szCs w:val="22"/>
        </w:rPr>
        <w:t>dd</w:t>
      </w:r>
      <w:r w:rsidR="00F71521" w:rsidRPr="00A139FE">
        <w:rPr>
          <w:sz w:val="22"/>
          <w:szCs w:val="22"/>
        </w:rPr>
        <w:t xml:space="preserve">s </w:t>
      </w:r>
      <w:r w:rsidRPr="00A139FE">
        <w:rPr>
          <w:sz w:val="22"/>
          <w:szCs w:val="22"/>
        </w:rPr>
        <w:t xml:space="preserve">Winstanley. </w:t>
      </w:r>
    </w:p>
    <w:p w14:paraId="1E052AB5" w14:textId="77777777" w:rsidR="00D24C60" w:rsidRPr="00A139FE" w:rsidRDefault="00D24C60" w:rsidP="002500BC">
      <w:pPr>
        <w:widowControl w:val="0"/>
        <w:spacing w:line="276" w:lineRule="auto"/>
        <w:jc w:val="both"/>
        <w:rPr>
          <w:sz w:val="22"/>
          <w:szCs w:val="22"/>
        </w:rPr>
      </w:pPr>
    </w:p>
    <w:p w14:paraId="211D950E" w14:textId="1D38534F" w:rsidR="001632B7" w:rsidRPr="00A139FE" w:rsidRDefault="00B25A9F" w:rsidP="002500BC">
      <w:pPr>
        <w:widowControl w:val="0"/>
        <w:spacing w:line="276" w:lineRule="auto"/>
        <w:jc w:val="both"/>
        <w:rPr>
          <w:sz w:val="22"/>
          <w:szCs w:val="22"/>
        </w:rPr>
      </w:pPr>
      <w:r w:rsidRPr="00A139FE">
        <w:rPr>
          <w:sz w:val="22"/>
          <w:szCs w:val="22"/>
        </w:rPr>
        <w:t xml:space="preserve">Research coupled with insights directly from consumers themselves about what they are looking for </w:t>
      </w:r>
      <w:r w:rsidR="00201139" w:rsidRPr="00A139FE">
        <w:rPr>
          <w:sz w:val="22"/>
          <w:szCs w:val="22"/>
        </w:rPr>
        <w:t>when</w:t>
      </w:r>
      <w:r w:rsidRPr="00A139FE">
        <w:rPr>
          <w:sz w:val="22"/>
          <w:szCs w:val="22"/>
        </w:rPr>
        <w:t xml:space="preserve"> </w:t>
      </w:r>
      <w:r w:rsidR="00CD1745" w:rsidRPr="00A139FE">
        <w:rPr>
          <w:sz w:val="22"/>
          <w:szCs w:val="22"/>
        </w:rPr>
        <w:t xml:space="preserve">exploring retirement options has helped the Devmco development team identify and understand the different type of retirees out there. Below are some </w:t>
      </w:r>
      <w:r w:rsidR="00EC0543" w:rsidRPr="00A139FE">
        <w:rPr>
          <w:sz w:val="22"/>
          <w:szCs w:val="22"/>
        </w:rPr>
        <w:t xml:space="preserve">insights about </w:t>
      </w:r>
      <w:r w:rsidR="00F86C77" w:rsidRPr="00A139FE">
        <w:rPr>
          <w:sz w:val="22"/>
          <w:szCs w:val="22"/>
        </w:rPr>
        <w:t xml:space="preserve">what some people looking to retire prioritise as important </w:t>
      </w:r>
      <w:r w:rsidR="00EE4C7E" w:rsidRPr="00A139FE">
        <w:rPr>
          <w:sz w:val="22"/>
          <w:szCs w:val="22"/>
        </w:rPr>
        <w:t>when finding the right solution that will fit their transition into their next stage in life.</w:t>
      </w:r>
    </w:p>
    <w:p w14:paraId="0FEAB170" w14:textId="77777777" w:rsidR="002500BC" w:rsidRPr="00A139FE" w:rsidRDefault="002500BC" w:rsidP="00D90C65">
      <w:pPr>
        <w:widowControl w:val="0"/>
        <w:spacing w:line="276" w:lineRule="auto"/>
        <w:jc w:val="both"/>
        <w:rPr>
          <w:sz w:val="22"/>
          <w:szCs w:val="22"/>
        </w:rPr>
      </w:pPr>
    </w:p>
    <w:p w14:paraId="6E39B4B5" w14:textId="77777777" w:rsidR="00D90C65" w:rsidRPr="00A139FE" w:rsidRDefault="00D90C65" w:rsidP="00D90C65">
      <w:pPr>
        <w:widowControl w:val="0"/>
        <w:spacing w:line="276" w:lineRule="auto"/>
        <w:jc w:val="both"/>
        <w:rPr>
          <w:b/>
          <w:bCs/>
          <w:sz w:val="22"/>
          <w:szCs w:val="22"/>
        </w:rPr>
      </w:pPr>
      <w:r w:rsidRPr="00A139FE">
        <w:rPr>
          <w:b/>
          <w:bCs/>
          <w:sz w:val="22"/>
          <w:szCs w:val="22"/>
        </w:rPr>
        <w:t>The Relaxation Retiree:</w:t>
      </w:r>
    </w:p>
    <w:p w14:paraId="36D68681" w14:textId="043F05F1" w:rsidR="00D90C65" w:rsidRPr="00A139FE" w:rsidRDefault="003A6B91" w:rsidP="00D90C65">
      <w:pPr>
        <w:widowControl w:val="0"/>
        <w:spacing w:line="276" w:lineRule="auto"/>
        <w:jc w:val="both"/>
        <w:rPr>
          <w:sz w:val="22"/>
          <w:szCs w:val="22"/>
        </w:rPr>
      </w:pPr>
      <w:r w:rsidRPr="00A139FE">
        <w:rPr>
          <w:sz w:val="22"/>
          <w:szCs w:val="22"/>
        </w:rPr>
        <w:t>T</w:t>
      </w:r>
      <w:r w:rsidR="00D90C65" w:rsidRPr="00A139FE">
        <w:rPr>
          <w:sz w:val="22"/>
          <w:szCs w:val="22"/>
        </w:rPr>
        <w:t xml:space="preserve">he concept of the </w:t>
      </w:r>
      <w:r w:rsidR="007B4021" w:rsidRPr="00A139FE">
        <w:rPr>
          <w:sz w:val="22"/>
          <w:szCs w:val="22"/>
        </w:rPr>
        <w:t>“</w:t>
      </w:r>
      <w:r w:rsidR="00D90C65" w:rsidRPr="00A139FE">
        <w:rPr>
          <w:sz w:val="22"/>
          <w:szCs w:val="22"/>
        </w:rPr>
        <w:t>relaxation retiree</w:t>
      </w:r>
      <w:r w:rsidR="007B4021" w:rsidRPr="00A139FE">
        <w:rPr>
          <w:sz w:val="22"/>
          <w:szCs w:val="22"/>
        </w:rPr>
        <w:t>”</w:t>
      </w:r>
      <w:r w:rsidR="00D90C65" w:rsidRPr="00A139FE">
        <w:rPr>
          <w:sz w:val="22"/>
          <w:szCs w:val="22"/>
        </w:rPr>
        <w:t xml:space="preserve"> gains a new perspective</w:t>
      </w:r>
      <w:r w:rsidRPr="00A139FE">
        <w:rPr>
          <w:sz w:val="22"/>
          <w:szCs w:val="22"/>
        </w:rPr>
        <w:t xml:space="preserve">. </w:t>
      </w:r>
      <w:r w:rsidR="00D90C65" w:rsidRPr="00A139FE">
        <w:rPr>
          <w:sz w:val="22"/>
          <w:szCs w:val="22"/>
        </w:rPr>
        <w:t>This retiree archetype, once viewed as someone simply seeking tranquil moments, now becomes a cornerstone of the multigenerational estate vision. As they lounge on the beach or enjoy a book in the park, these individuals embody the essence of gradual retirement, finding contentment in life's simple pleasures. Within a multigenerational estate, relaxation retirees embrace the journey toward leisure, creating a serene atmosphere that permeates their days and cultivates a sense of inner peace.</w:t>
      </w:r>
    </w:p>
    <w:p w14:paraId="5EF2DB5A" w14:textId="77777777" w:rsidR="00D90C65" w:rsidRPr="00A139FE" w:rsidRDefault="00D90C65" w:rsidP="00D90C65">
      <w:pPr>
        <w:widowControl w:val="0"/>
        <w:spacing w:line="276" w:lineRule="auto"/>
        <w:jc w:val="both"/>
        <w:rPr>
          <w:sz w:val="22"/>
          <w:szCs w:val="22"/>
        </w:rPr>
      </w:pPr>
    </w:p>
    <w:p w14:paraId="25D5F964" w14:textId="77777777" w:rsidR="00D90C65" w:rsidRPr="00A139FE" w:rsidRDefault="00D90C65" w:rsidP="00D90C65">
      <w:pPr>
        <w:widowControl w:val="0"/>
        <w:spacing w:line="276" w:lineRule="auto"/>
        <w:jc w:val="both"/>
        <w:rPr>
          <w:b/>
          <w:bCs/>
          <w:sz w:val="22"/>
          <w:szCs w:val="22"/>
        </w:rPr>
      </w:pPr>
      <w:r w:rsidRPr="00A139FE">
        <w:rPr>
          <w:b/>
          <w:bCs/>
          <w:sz w:val="22"/>
          <w:szCs w:val="22"/>
        </w:rPr>
        <w:t>The Social Retiree:</w:t>
      </w:r>
    </w:p>
    <w:p w14:paraId="1CCD482C" w14:textId="3DC9B05C" w:rsidR="00D90C65" w:rsidRPr="00A139FE" w:rsidRDefault="00D90C65" w:rsidP="00D90C65">
      <w:pPr>
        <w:widowControl w:val="0"/>
        <w:spacing w:line="276" w:lineRule="auto"/>
        <w:jc w:val="both"/>
        <w:rPr>
          <w:sz w:val="22"/>
          <w:szCs w:val="22"/>
        </w:rPr>
      </w:pPr>
      <w:r w:rsidRPr="00A139FE">
        <w:rPr>
          <w:sz w:val="22"/>
          <w:szCs w:val="22"/>
        </w:rPr>
        <w:t xml:space="preserve">Multigenerational living amplifies the vibrancy of the </w:t>
      </w:r>
      <w:r w:rsidR="007B4021" w:rsidRPr="00A139FE">
        <w:rPr>
          <w:sz w:val="22"/>
          <w:szCs w:val="22"/>
        </w:rPr>
        <w:t>“</w:t>
      </w:r>
      <w:r w:rsidRPr="00A139FE">
        <w:rPr>
          <w:sz w:val="22"/>
          <w:szCs w:val="22"/>
        </w:rPr>
        <w:t>social retiree</w:t>
      </w:r>
      <w:r w:rsidR="007B4021" w:rsidRPr="00A139FE">
        <w:rPr>
          <w:sz w:val="22"/>
          <w:szCs w:val="22"/>
        </w:rPr>
        <w:t>”</w:t>
      </w:r>
      <w:r w:rsidRPr="00A139FE">
        <w:rPr>
          <w:sz w:val="22"/>
          <w:szCs w:val="22"/>
        </w:rPr>
        <w:t>.</w:t>
      </w:r>
      <w:r w:rsidR="007B4021" w:rsidRPr="00A139FE">
        <w:rPr>
          <w:sz w:val="22"/>
          <w:szCs w:val="22"/>
        </w:rPr>
        <w:t xml:space="preserve"> </w:t>
      </w:r>
      <w:r w:rsidRPr="00A139FE">
        <w:rPr>
          <w:sz w:val="22"/>
          <w:szCs w:val="22"/>
        </w:rPr>
        <w:t xml:space="preserve">No longer confined to fleeting gatherings, these retirees thrive within the bustling community of a shared estate. Hosting dinner </w:t>
      </w:r>
      <w:r w:rsidRPr="00A139FE">
        <w:rPr>
          <w:sz w:val="22"/>
          <w:szCs w:val="22"/>
        </w:rPr>
        <w:lastRenderedPageBreak/>
        <w:t>parties and attending social events become cherished routines, creating an environment where laughter and camaraderie are abundant. The multigenerational estate offers a stage for social retirees to shine, connecting with a diverse array of peers and weaving a tapestry of memories that enrich their retirement years.</w:t>
      </w:r>
    </w:p>
    <w:p w14:paraId="0A568778" w14:textId="77777777" w:rsidR="00D90C65" w:rsidRPr="00A139FE" w:rsidRDefault="00D90C65" w:rsidP="00D90C65">
      <w:pPr>
        <w:widowControl w:val="0"/>
        <w:spacing w:line="276" w:lineRule="auto"/>
        <w:jc w:val="both"/>
        <w:rPr>
          <w:sz w:val="22"/>
          <w:szCs w:val="22"/>
        </w:rPr>
      </w:pPr>
    </w:p>
    <w:p w14:paraId="3497C503" w14:textId="77777777" w:rsidR="00D90C65" w:rsidRPr="00A139FE" w:rsidRDefault="00D90C65" w:rsidP="00D90C65">
      <w:pPr>
        <w:widowControl w:val="0"/>
        <w:spacing w:line="276" w:lineRule="auto"/>
        <w:jc w:val="both"/>
        <w:rPr>
          <w:b/>
          <w:bCs/>
          <w:sz w:val="22"/>
          <w:szCs w:val="22"/>
        </w:rPr>
      </w:pPr>
      <w:r w:rsidRPr="00A139FE">
        <w:rPr>
          <w:b/>
          <w:bCs/>
          <w:sz w:val="22"/>
          <w:szCs w:val="22"/>
        </w:rPr>
        <w:t>The Health-Conscious Retiree:</w:t>
      </w:r>
    </w:p>
    <w:p w14:paraId="3D6DC354" w14:textId="38ECAFAE" w:rsidR="00D90C65" w:rsidRPr="00A139FE" w:rsidRDefault="00D90C65" w:rsidP="00D90C65">
      <w:pPr>
        <w:widowControl w:val="0"/>
        <w:spacing w:line="276" w:lineRule="auto"/>
        <w:jc w:val="both"/>
        <w:rPr>
          <w:sz w:val="22"/>
          <w:szCs w:val="22"/>
        </w:rPr>
      </w:pPr>
      <w:r w:rsidRPr="00A139FE">
        <w:rPr>
          <w:sz w:val="22"/>
          <w:szCs w:val="22"/>
        </w:rPr>
        <w:t xml:space="preserve">Health-conscious retirees find their sanctuary within the multigenerational estate's well-balanced ecosystem. Engaging in daily exercises, relishing wholesome foods, and nurturing their well-being, they embody the essence of vitality. The estate's facilities, from fitness </w:t>
      </w:r>
      <w:r w:rsidR="00A63930" w:rsidRPr="00A139FE">
        <w:rPr>
          <w:sz w:val="22"/>
          <w:szCs w:val="22"/>
        </w:rPr>
        <w:t>centres</w:t>
      </w:r>
      <w:r w:rsidRPr="00A139FE">
        <w:rPr>
          <w:sz w:val="22"/>
          <w:szCs w:val="22"/>
        </w:rPr>
        <w:t xml:space="preserve"> to wellness classes, cater to their commitment to health, while the shared environment </w:t>
      </w:r>
      <w:r w:rsidR="007B4021" w:rsidRPr="00A139FE">
        <w:rPr>
          <w:sz w:val="22"/>
          <w:szCs w:val="22"/>
        </w:rPr>
        <w:t xml:space="preserve">allows room for </w:t>
      </w:r>
      <w:r w:rsidRPr="00A139FE">
        <w:rPr>
          <w:sz w:val="22"/>
          <w:szCs w:val="22"/>
        </w:rPr>
        <w:t>connecti</w:t>
      </w:r>
      <w:r w:rsidR="00612810" w:rsidRPr="00A139FE">
        <w:rPr>
          <w:sz w:val="22"/>
          <w:szCs w:val="22"/>
        </w:rPr>
        <w:t>ng</w:t>
      </w:r>
      <w:r w:rsidRPr="00A139FE">
        <w:rPr>
          <w:sz w:val="22"/>
          <w:szCs w:val="22"/>
        </w:rPr>
        <w:t xml:space="preserve"> with like-minded individuals, inspiring a journey of wellness that transcends the physical.</w:t>
      </w:r>
    </w:p>
    <w:p w14:paraId="36EB530B" w14:textId="77777777" w:rsidR="00D90C65" w:rsidRPr="00A139FE" w:rsidRDefault="00D90C65" w:rsidP="00D90C65">
      <w:pPr>
        <w:widowControl w:val="0"/>
        <w:spacing w:line="276" w:lineRule="auto"/>
        <w:jc w:val="both"/>
        <w:rPr>
          <w:sz w:val="22"/>
          <w:szCs w:val="22"/>
        </w:rPr>
      </w:pPr>
    </w:p>
    <w:p w14:paraId="7CDDAB8D" w14:textId="77777777" w:rsidR="00D90C65" w:rsidRPr="00A139FE" w:rsidRDefault="00D90C65" w:rsidP="00D90C65">
      <w:pPr>
        <w:widowControl w:val="0"/>
        <w:spacing w:line="276" w:lineRule="auto"/>
        <w:jc w:val="both"/>
        <w:rPr>
          <w:b/>
          <w:bCs/>
          <w:sz w:val="22"/>
          <w:szCs w:val="22"/>
        </w:rPr>
      </w:pPr>
      <w:r w:rsidRPr="00A139FE">
        <w:rPr>
          <w:b/>
          <w:bCs/>
          <w:sz w:val="22"/>
          <w:szCs w:val="22"/>
        </w:rPr>
        <w:t>The Creative Retiree:</w:t>
      </w:r>
    </w:p>
    <w:p w14:paraId="5F0B4944" w14:textId="38D95555" w:rsidR="00D90C65" w:rsidRPr="00A139FE" w:rsidRDefault="00D90C65" w:rsidP="00D90C65">
      <w:pPr>
        <w:widowControl w:val="0"/>
        <w:spacing w:line="276" w:lineRule="auto"/>
        <w:jc w:val="both"/>
        <w:rPr>
          <w:sz w:val="22"/>
          <w:szCs w:val="22"/>
        </w:rPr>
      </w:pPr>
      <w:r w:rsidRPr="00A139FE">
        <w:rPr>
          <w:sz w:val="22"/>
          <w:szCs w:val="22"/>
        </w:rPr>
        <w:t xml:space="preserve">For the </w:t>
      </w:r>
      <w:r w:rsidR="00152D73" w:rsidRPr="00A139FE">
        <w:rPr>
          <w:sz w:val="22"/>
          <w:szCs w:val="22"/>
        </w:rPr>
        <w:t>“</w:t>
      </w:r>
      <w:r w:rsidRPr="00A139FE">
        <w:rPr>
          <w:sz w:val="22"/>
          <w:szCs w:val="22"/>
        </w:rPr>
        <w:t>creative retiree</w:t>
      </w:r>
      <w:r w:rsidR="00152D73" w:rsidRPr="00A139FE">
        <w:rPr>
          <w:sz w:val="22"/>
          <w:szCs w:val="22"/>
        </w:rPr>
        <w:t>”</w:t>
      </w:r>
      <w:r w:rsidRPr="00A139FE">
        <w:rPr>
          <w:sz w:val="22"/>
          <w:szCs w:val="22"/>
        </w:rPr>
        <w:t xml:space="preserve">, the multigenerational estate becomes a haven of inspiration and self-expression. Engaging in artistic pursuits, whether it's painting, writing, or music, takes on new dimensions as these retirees collaborate and exchange ideas with fellow creatives. The estate's communal spaces and events provide a platform for showcasing their talents, ensuring that their retirement years are adorned with the joy of creativity and the bonds forged through shared artistic </w:t>
      </w:r>
      <w:r w:rsidR="007E0AC6" w:rsidRPr="00A139FE">
        <w:rPr>
          <w:sz w:val="22"/>
          <w:szCs w:val="22"/>
        </w:rPr>
        <w:t>endeavours</w:t>
      </w:r>
      <w:r w:rsidRPr="00A139FE">
        <w:rPr>
          <w:sz w:val="22"/>
          <w:szCs w:val="22"/>
        </w:rPr>
        <w:t>.</w:t>
      </w:r>
    </w:p>
    <w:p w14:paraId="4F069815" w14:textId="77777777" w:rsidR="00D90C65" w:rsidRPr="00A139FE" w:rsidRDefault="00D90C65" w:rsidP="00D90C65">
      <w:pPr>
        <w:widowControl w:val="0"/>
        <w:spacing w:line="276" w:lineRule="auto"/>
        <w:jc w:val="both"/>
        <w:rPr>
          <w:sz w:val="22"/>
          <w:szCs w:val="22"/>
        </w:rPr>
      </w:pPr>
    </w:p>
    <w:p w14:paraId="4B054A6D" w14:textId="77777777" w:rsidR="00D90C65" w:rsidRPr="00A139FE" w:rsidRDefault="00D90C65" w:rsidP="00D90C65">
      <w:pPr>
        <w:widowControl w:val="0"/>
        <w:spacing w:line="276" w:lineRule="auto"/>
        <w:jc w:val="both"/>
        <w:rPr>
          <w:b/>
          <w:bCs/>
          <w:sz w:val="22"/>
          <w:szCs w:val="22"/>
        </w:rPr>
      </w:pPr>
      <w:r w:rsidRPr="00A139FE">
        <w:rPr>
          <w:b/>
          <w:bCs/>
          <w:sz w:val="22"/>
          <w:szCs w:val="22"/>
        </w:rPr>
        <w:t>The Adventurous Retiree:</w:t>
      </w:r>
    </w:p>
    <w:p w14:paraId="2505078C" w14:textId="52D40762" w:rsidR="00D90C65" w:rsidRPr="00A139FE" w:rsidRDefault="00D90C65" w:rsidP="00D90C65">
      <w:pPr>
        <w:widowControl w:val="0"/>
        <w:spacing w:line="276" w:lineRule="auto"/>
        <w:jc w:val="both"/>
        <w:rPr>
          <w:sz w:val="22"/>
          <w:szCs w:val="22"/>
        </w:rPr>
      </w:pPr>
      <w:r w:rsidRPr="00A139FE">
        <w:rPr>
          <w:sz w:val="22"/>
          <w:szCs w:val="22"/>
        </w:rPr>
        <w:t xml:space="preserve">Multigenerational living empowers the </w:t>
      </w:r>
      <w:r w:rsidR="006707B0" w:rsidRPr="00A139FE">
        <w:rPr>
          <w:sz w:val="22"/>
          <w:szCs w:val="22"/>
        </w:rPr>
        <w:t>“</w:t>
      </w:r>
      <w:r w:rsidRPr="00A139FE">
        <w:rPr>
          <w:sz w:val="22"/>
          <w:szCs w:val="22"/>
        </w:rPr>
        <w:t>adventurous retiree</w:t>
      </w:r>
      <w:r w:rsidR="006707B0" w:rsidRPr="00A139FE">
        <w:rPr>
          <w:sz w:val="22"/>
          <w:szCs w:val="22"/>
        </w:rPr>
        <w:t>”</w:t>
      </w:r>
      <w:r w:rsidRPr="00A139FE">
        <w:rPr>
          <w:sz w:val="22"/>
          <w:szCs w:val="22"/>
        </w:rPr>
        <w:t xml:space="preserve"> to embark on a journey of discovery within and beyond the estate's borders. Exploring new territories, sampling exotic cuisines, and immersing themselves in diverse cultures are no longer solitary pursuits. The estate's dynamic community fuels their zest for life, amplifying the thrill of adventure and weaving a tapestry of experiences that paints the canvas of their retirement with vibrant hues of excitement and wonder.</w:t>
      </w:r>
    </w:p>
    <w:p w14:paraId="4CFF586E" w14:textId="77777777" w:rsidR="00D90C65" w:rsidRPr="00A139FE" w:rsidRDefault="00D90C65" w:rsidP="00D90C65">
      <w:pPr>
        <w:widowControl w:val="0"/>
        <w:spacing w:line="276" w:lineRule="auto"/>
        <w:jc w:val="both"/>
        <w:rPr>
          <w:sz w:val="22"/>
          <w:szCs w:val="22"/>
        </w:rPr>
      </w:pPr>
    </w:p>
    <w:p w14:paraId="538D3F73" w14:textId="7855F249" w:rsidR="004E6D77" w:rsidRPr="00A139FE" w:rsidRDefault="00D90C65" w:rsidP="004E6D77">
      <w:pPr>
        <w:widowControl w:val="0"/>
        <w:spacing w:line="276" w:lineRule="auto"/>
        <w:jc w:val="both"/>
        <w:rPr>
          <w:sz w:val="22"/>
          <w:szCs w:val="22"/>
        </w:rPr>
      </w:pPr>
      <w:r w:rsidRPr="00A139FE">
        <w:rPr>
          <w:sz w:val="22"/>
          <w:szCs w:val="22"/>
        </w:rPr>
        <w:t xml:space="preserve">As </w:t>
      </w:r>
      <w:r w:rsidR="002500BC" w:rsidRPr="00A139FE">
        <w:rPr>
          <w:sz w:val="22"/>
          <w:szCs w:val="22"/>
        </w:rPr>
        <w:t xml:space="preserve">the ideals of </w:t>
      </w:r>
      <w:r w:rsidRPr="00A139FE">
        <w:rPr>
          <w:sz w:val="22"/>
          <w:szCs w:val="22"/>
        </w:rPr>
        <w:t xml:space="preserve">traditional retirement </w:t>
      </w:r>
      <w:r w:rsidR="002500BC" w:rsidRPr="00A139FE">
        <w:rPr>
          <w:sz w:val="22"/>
          <w:szCs w:val="22"/>
        </w:rPr>
        <w:t xml:space="preserve">start to fade, a new wave of living has </w:t>
      </w:r>
      <w:r w:rsidRPr="00A139FE">
        <w:rPr>
          <w:sz w:val="22"/>
          <w:szCs w:val="22"/>
        </w:rPr>
        <w:t>emerge</w:t>
      </w:r>
      <w:r w:rsidR="00027567" w:rsidRPr="00A139FE">
        <w:rPr>
          <w:sz w:val="22"/>
          <w:szCs w:val="22"/>
        </w:rPr>
        <w:t>d -</w:t>
      </w:r>
      <w:r w:rsidRPr="00A139FE">
        <w:rPr>
          <w:sz w:val="22"/>
          <w:szCs w:val="22"/>
        </w:rPr>
        <w:t xml:space="preserve"> with multigenerational estates paving the way </w:t>
      </w:r>
      <w:r w:rsidR="001F0B09" w:rsidRPr="00A139FE">
        <w:rPr>
          <w:sz w:val="22"/>
          <w:szCs w:val="22"/>
        </w:rPr>
        <w:t>to</w:t>
      </w:r>
      <w:r w:rsidRPr="00A139FE">
        <w:rPr>
          <w:sz w:val="22"/>
          <w:szCs w:val="22"/>
        </w:rPr>
        <w:t xml:space="preserve"> a more harmonious and fulfilling future. </w:t>
      </w:r>
      <w:r w:rsidR="004E6D77" w:rsidRPr="00A139FE">
        <w:rPr>
          <w:sz w:val="22"/>
          <w:szCs w:val="22"/>
        </w:rPr>
        <w:t xml:space="preserve">“By embracing </w:t>
      </w:r>
      <w:r w:rsidR="006A0F86" w:rsidRPr="00A139FE">
        <w:rPr>
          <w:sz w:val="22"/>
          <w:szCs w:val="22"/>
        </w:rPr>
        <w:t>a</w:t>
      </w:r>
      <w:r w:rsidR="004E6D77" w:rsidRPr="00A139FE">
        <w:rPr>
          <w:sz w:val="22"/>
          <w:szCs w:val="22"/>
        </w:rPr>
        <w:t xml:space="preserve"> progressive approach, retirees of today can confidently step into the future, knowing that when the moment to fully savour their well-earned retirement arrives, they will be positioned, both literally and metaphorically, to relish every moment in the embrace of their home, community, and cherished pastimes within the nurturing embrace of a multigenerational estate like Capri Village,” </w:t>
      </w:r>
      <w:r w:rsidR="00F55F59" w:rsidRPr="00A139FE">
        <w:rPr>
          <w:sz w:val="22"/>
          <w:szCs w:val="22"/>
        </w:rPr>
        <w:t>explains</w:t>
      </w:r>
      <w:r w:rsidR="004E6D77" w:rsidRPr="00A139FE">
        <w:rPr>
          <w:sz w:val="22"/>
          <w:szCs w:val="22"/>
        </w:rPr>
        <w:t xml:space="preserve"> Winstanley. </w:t>
      </w:r>
    </w:p>
    <w:p w14:paraId="1B323CA3" w14:textId="6CC7EFD9" w:rsidR="004E6D77" w:rsidRPr="00A139FE" w:rsidRDefault="004E6D77" w:rsidP="001B3FF3">
      <w:pPr>
        <w:widowControl w:val="0"/>
        <w:spacing w:line="276" w:lineRule="auto"/>
        <w:jc w:val="both"/>
        <w:rPr>
          <w:sz w:val="22"/>
          <w:szCs w:val="22"/>
        </w:rPr>
      </w:pPr>
    </w:p>
    <w:p w14:paraId="52320FDD" w14:textId="55D356C9" w:rsidR="001B3FF3" w:rsidRPr="00A139FE" w:rsidRDefault="001B3FF3" w:rsidP="001B3FF3">
      <w:pPr>
        <w:widowControl w:val="0"/>
        <w:spacing w:line="276" w:lineRule="auto"/>
        <w:jc w:val="both"/>
        <w:rPr>
          <w:sz w:val="22"/>
          <w:szCs w:val="22"/>
        </w:rPr>
      </w:pPr>
      <w:r w:rsidRPr="00A139FE">
        <w:rPr>
          <w:sz w:val="22"/>
          <w:szCs w:val="22"/>
        </w:rPr>
        <w:t>From bocce ball</w:t>
      </w:r>
      <w:r w:rsidR="004E6D77" w:rsidRPr="00A139FE">
        <w:rPr>
          <w:sz w:val="22"/>
          <w:szCs w:val="22"/>
        </w:rPr>
        <w:t xml:space="preserve"> courts</w:t>
      </w:r>
      <w:r w:rsidRPr="00A139FE">
        <w:rPr>
          <w:sz w:val="22"/>
          <w:szCs w:val="22"/>
        </w:rPr>
        <w:t xml:space="preserve">, club houses and a library, Capri Village is the perfect place to be your authentic self. Not only catering for </w:t>
      </w:r>
      <w:r w:rsidR="00F55F59" w:rsidRPr="00A139FE">
        <w:rPr>
          <w:sz w:val="22"/>
          <w:szCs w:val="22"/>
        </w:rPr>
        <w:t xml:space="preserve">people </w:t>
      </w:r>
      <w:r w:rsidR="00C97079" w:rsidRPr="00A139FE">
        <w:rPr>
          <w:sz w:val="22"/>
          <w:szCs w:val="22"/>
        </w:rPr>
        <w:t xml:space="preserve">who have reached the traditional age of </w:t>
      </w:r>
      <w:r w:rsidRPr="00A139FE">
        <w:rPr>
          <w:sz w:val="22"/>
          <w:szCs w:val="22"/>
        </w:rPr>
        <w:t>retire</w:t>
      </w:r>
      <w:r w:rsidR="00C97079" w:rsidRPr="00A139FE">
        <w:rPr>
          <w:sz w:val="22"/>
          <w:szCs w:val="22"/>
        </w:rPr>
        <w:t>ment</w:t>
      </w:r>
      <w:r w:rsidRPr="00A139FE">
        <w:rPr>
          <w:sz w:val="22"/>
          <w:szCs w:val="22"/>
        </w:rPr>
        <w:t xml:space="preserve">, the development offers a vibrant lifestyle for over 50s who have a zest for life. </w:t>
      </w:r>
      <w:r w:rsidR="00C97079" w:rsidRPr="00A139FE">
        <w:rPr>
          <w:sz w:val="22"/>
          <w:szCs w:val="22"/>
        </w:rPr>
        <w:t>Buyers can choose</w:t>
      </w:r>
      <w:r w:rsidRPr="00A139FE">
        <w:rPr>
          <w:sz w:val="22"/>
          <w:szCs w:val="22"/>
        </w:rPr>
        <w:t xml:space="preserve"> </w:t>
      </w:r>
      <w:r w:rsidR="00C97079" w:rsidRPr="00A139FE">
        <w:rPr>
          <w:sz w:val="22"/>
          <w:szCs w:val="22"/>
        </w:rPr>
        <w:t>their</w:t>
      </w:r>
      <w:r w:rsidRPr="00A139FE">
        <w:rPr>
          <w:sz w:val="22"/>
          <w:szCs w:val="22"/>
        </w:rPr>
        <w:t xml:space="preserve"> forever home from a curated selection of stands and 2, 3 and 4-bedroom residences selling from R1 295 000 for land from R2 705 000 for homes. Call 087 550 1300 for more information or visit www.saltasibaya.co.za/#capri_village. </w:t>
      </w:r>
    </w:p>
    <w:p w14:paraId="271C3E59" w14:textId="77777777" w:rsidR="001B3FF3" w:rsidRPr="00A139FE" w:rsidRDefault="001B3FF3" w:rsidP="00D90C65">
      <w:pPr>
        <w:widowControl w:val="0"/>
        <w:spacing w:line="276" w:lineRule="auto"/>
        <w:jc w:val="both"/>
        <w:rPr>
          <w:sz w:val="22"/>
          <w:szCs w:val="22"/>
        </w:rPr>
      </w:pPr>
    </w:p>
    <w:p w14:paraId="29938F24" w14:textId="2541A077" w:rsidR="002137CD" w:rsidRPr="00A139FE" w:rsidRDefault="00D413D1">
      <w:pPr>
        <w:rPr>
          <w:b/>
          <w:sz w:val="22"/>
          <w:szCs w:val="22"/>
        </w:rPr>
      </w:pPr>
      <w:r w:rsidRPr="00A139FE">
        <w:rPr>
          <w:b/>
          <w:sz w:val="22"/>
          <w:szCs w:val="22"/>
        </w:rPr>
        <w:t>ENDS</w:t>
      </w:r>
      <w:r w:rsidRPr="00A139FE">
        <w:rPr>
          <w:b/>
          <w:sz w:val="22"/>
          <w:szCs w:val="22"/>
        </w:rPr>
        <w:br/>
      </w:r>
    </w:p>
    <w:tbl>
      <w:tblPr>
        <w:tblStyle w:val="a"/>
        <w:tblW w:w="9356" w:type="dxa"/>
        <w:tblInd w:w="-5" w:type="dxa"/>
        <w:tblLayout w:type="fixed"/>
        <w:tblLook w:val="0400" w:firstRow="0" w:lastRow="0" w:firstColumn="0" w:lastColumn="0" w:noHBand="0" w:noVBand="1"/>
      </w:tblPr>
      <w:tblGrid>
        <w:gridCol w:w="1514"/>
        <w:gridCol w:w="262"/>
        <w:gridCol w:w="7580"/>
      </w:tblGrid>
      <w:tr w:rsidR="002137CD" w:rsidRPr="00A139FE" w14:paraId="701384A7" w14:textId="77777777" w:rsidTr="0080462B">
        <w:trPr>
          <w:trHeight w:val="1103"/>
        </w:trPr>
        <w:tc>
          <w:tcPr>
            <w:tcW w:w="1514"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CE71320" w14:textId="290975AB" w:rsidR="002137CD" w:rsidRPr="00A139FE" w:rsidRDefault="00D413D1">
            <w:pPr>
              <w:widowControl w:val="0"/>
              <w:pBdr>
                <w:top w:val="nil"/>
                <w:left w:val="nil"/>
                <w:bottom w:val="nil"/>
                <w:right w:val="nil"/>
                <w:between w:val="nil"/>
              </w:pBdr>
              <w:shd w:val="clear" w:color="auto" w:fill="FFFFFF"/>
              <w:jc w:val="both"/>
              <w:rPr>
                <w:b/>
                <w:color w:val="000000"/>
                <w:sz w:val="22"/>
                <w:szCs w:val="22"/>
                <w:highlight w:val="white"/>
              </w:rPr>
            </w:pPr>
            <w:r w:rsidRPr="00A139FE">
              <w:rPr>
                <w:b/>
                <w:color w:val="000000"/>
                <w:sz w:val="22"/>
                <w:szCs w:val="22"/>
                <w:highlight w:val="white"/>
              </w:rPr>
              <w:lastRenderedPageBreak/>
              <w:t>W</w:t>
            </w:r>
            <w:r w:rsidR="00103DCD" w:rsidRPr="00A139FE">
              <w:rPr>
                <w:b/>
                <w:color w:val="000000"/>
                <w:sz w:val="22"/>
                <w:szCs w:val="22"/>
                <w:highlight w:val="white"/>
              </w:rPr>
              <w:t>ords</w:t>
            </w:r>
            <w:r w:rsidRPr="00A139FE">
              <w:rPr>
                <w:b/>
                <w:color w:val="000000"/>
                <w:sz w:val="22"/>
                <w:szCs w:val="22"/>
                <w:highlight w:val="white"/>
              </w:rPr>
              <w:t> </w:t>
            </w:r>
          </w:p>
          <w:p w14:paraId="67D56B32" w14:textId="14447F0D" w:rsidR="002137CD" w:rsidRPr="00A139FE" w:rsidRDefault="00D413D1">
            <w:pPr>
              <w:widowControl w:val="0"/>
              <w:pBdr>
                <w:top w:val="nil"/>
                <w:left w:val="nil"/>
                <w:bottom w:val="nil"/>
                <w:right w:val="nil"/>
                <w:between w:val="nil"/>
              </w:pBdr>
              <w:shd w:val="clear" w:color="auto" w:fill="FFFFFF"/>
              <w:jc w:val="both"/>
              <w:rPr>
                <w:b/>
                <w:color w:val="000000"/>
                <w:sz w:val="22"/>
                <w:szCs w:val="22"/>
                <w:highlight w:val="white"/>
              </w:rPr>
            </w:pPr>
            <w:r w:rsidRPr="00A139FE">
              <w:rPr>
                <w:b/>
                <w:color w:val="000000"/>
                <w:sz w:val="22"/>
                <w:szCs w:val="22"/>
                <w:highlight w:val="white"/>
              </w:rPr>
              <w:t>D</w:t>
            </w:r>
            <w:r w:rsidR="00103DCD" w:rsidRPr="00A139FE">
              <w:rPr>
                <w:b/>
                <w:color w:val="000000"/>
                <w:sz w:val="22"/>
                <w:szCs w:val="22"/>
                <w:highlight w:val="white"/>
              </w:rPr>
              <w:t>istributed</w:t>
            </w:r>
            <w:r w:rsidRPr="00A139FE">
              <w:rPr>
                <w:b/>
                <w:color w:val="000000"/>
                <w:sz w:val="22"/>
                <w:szCs w:val="22"/>
                <w:highlight w:val="white"/>
              </w:rPr>
              <w:t> </w:t>
            </w:r>
          </w:p>
          <w:p w14:paraId="79F9A2E6" w14:textId="064AD5A4" w:rsidR="00B26326" w:rsidRPr="00A139FE" w:rsidRDefault="00D413D1">
            <w:pPr>
              <w:widowControl w:val="0"/>
              <w:pBdr>
                <w:top w:val="nil"/>
                <w:left w:val="nil"/>
                <w:bottom w:val="nil"/>
                <w:right w:val="nil"/>
                <w:between w:val="nil"/>
              </w:pBdr>
              <w:shd w:val="clear" w:color="auto" w:fill="FFFFFF"/>
              <w:jc w:val="both"/>
              <w:rPr>
                <w:b/>
                <w:color w:val="000000"/>
                <w:sz w:val="22"/>
                <w:szCs w:val="22"/>
                <w:highlight w:val="white"/>
              </w:rPr>
            </w:pPr>
            <w:r w:rsidRPr="00A139FE">
              <w:rPr>
                <w:b/>
                <w:color w:val="000000"/>
                <w:sz w:val="22"/>
                <w:szCs w:val="22"/>
                <w:highlight w:val="white"/>
              </w:rPr>
              <w:t>I</w:t>
            </w:r>
            <w:r w:rsidR="00103DCD" w:rsidRPr="00A139FE">
              <w:rPr>
                <w:b/>
                <w:color w:val="000000"/>
                <w:sz w:val="22"/>
                <w:szCs w:val="22"/>
                <w:highlight w:val="white"/>
              </w:rPr>
              <w:t>mages</w:t>
            </w:r>
          </w:p>
          <w:p w14:paraId="62DD09DA" w14:textId="09115BC1" w:rsidR="002137CD" w:rsidRPr="00A139FE" w:rsidRDefault="00D413D1">
            <w:pPr>
              <w:widowControl w:val="0"/>
              <w:pBdr>
                <w:top w:val="nil"/>
                <w:left w:val="nil"/>
                <w:bottom w:val="nil"/>
                <w:right w:val="nil"/>
                <w:between w:val="nil"/>
              </w:pBdr>
              <w:shd w:val="clear" w:color="auto" w:fill="FFFFFF"/>
              <w:jc w:val="both"/>
              <w:rPr>
                <w:b/>
                <w:color w:val="000000"/>
                <w:sz w:val="22"/>
                <w:szCs w:val="22"/>
                <w:highlight w:val="white"/>
              </w:rPr>
            </w:pPr>
            <w:r w:rsidRPr="00A139FE">
              <w:rPr>
                <w:b/>
                <w:color w:val="000000"/>
                <w:sz w:val="22"/>
                <w:szCs w:val="22"/>
                <w:highlight w:val="white"/>
              </w:rPr>
              <w:t>D</w:t>
            </w:r>
            <w:r w:rsidR="00103DCD" w:rsidRPr="00A139FE">
              <w:rPr>
                <w:b/>
                <w:color w:val="000000"/>
                <w:sz w:val="22"/>
                <w:szCs w:val="22"/>
                <w:highlight w:val="white"/>
              </w:rPr>
              <w:t>ate</w:t>
            </w:r>
          </w:p>
        </w:tc>
        <w:tc>
          <w:tcPr>
            <w:tcW w:w="262" w:type="dxa"/>
            <w:tcBorders>
              <w:top w:val="single" w:sz="4" w:space="0" w:color="000001"/>
              <w:bottom w:val="single" w:sz="4" w:space="0" w:color="000001"/>
            </w:tcBorders>
            <w:shd w:val="clear" w:color="auto" w:fill="FFFFFF"/>
            <w:tcMar>
              <w:top w:w="0" w:type="dxa"/>
              <w:left w:w="0" w:type="dxa"/>
              <w:bottom w:w="0" w:type="dxa"/>
              <w:right w:w="0" w:type="dxa"/>
            </w:tcMar>
          </w:tcPr>
          <w:p w14:paraId="54CFD7E5" w14:textId="77777777" w:rsidR="002137CD" w:rsidRPr="00A139FE" w:rsidRDefault="00D413D1">
            <w:pPr>
              <w:widowControl w:val="0"/>
              <w:pBdr>
                <w:top w:val="nil"/>
                <w:left w:val="nil"/>
                <w:bottom w:val="nil"/>
                <w:right w:val="nil"/>
                <w:between w:val="nil"/>
              </w:pBdr>
              <w:shd w:val="clear" w:color="auto" w:fill="FFFFFF"/>
              <w:jc w:val="both"/>
              <w:rPr>
                <w:b/>
                <w:color w:val="000000"/>
                <w:sz w:val="22"/>
                <w:szCs w:val="22"/>
                <w:highlight w:val="white"/>
              </w:rPr>
            </w:pPr>
            <w:r w:rsidRPr="00A139FE">
              <w:rPr>
                <w:b/>
                <w:color w:val="000000"/>
                <w:sz w:val="22"/>
                <w:szCs w:val="22"/>
                <w:highlight w:val="white"/>
              </w:rPr>
              <w:t>: </w:t>
            </w:r>
          </w:p>
          <w:p w14:paraId="449A607B" w14:textId="77777777" w:rsidR="002137CD" w:rsidRPr="00A139FE" w:rsidRDefault="00D413D1">
            <w:pPr>
              <w:widowControl w:val="0"/>
              <w:pBdr>
                <w:top w:val="nil"/>
                <w:left w:val="nil"/>
                <w:bottom w:val="nil"/>
                <w:right w:val="nil"/>
                <w:between w:val="nil"/>
              </w:pBdr>
              <w:shd w:val="clear" w:color="auto" w:fill="FFFFFF"/>
              <w:jc w:val="both"/>
              <w:rPr>
                <w:b/>
                <w:color w:val="000000"/>
                <w:sz w:val="22"/>
                <w:szCs w:val="22"/>
                <w:highlight w:val="white"/>
              </w:rPr>
            </w:pPr>
            <w:r w:rsidRPr="00A139FE">
              <w:rPr>
                <w:b/>
                <w:color w:val="000000"/>
                <w:sz w:val="22"/>
                <w:szCs w:val="22"/>
                <w:highlight w:val="white"/>
              </w:rPr>
              <w:t>: </w:t>
            </w:r>
          </w:p>
          <w:p w14:paraId="728C3D1C" w14:textId="7FF2B683" w:rsidR="00B26326" w:rsidRPr="00A139FE" w:rsidRDefault="00D413D1">
            <w:pPr>
              <w:widowControl w:val="0"/>
              <w:pBdr>
                <w:top w:val="nil"/>
                <w:left w:val="nil"/>
                <w:bottom w:val="nil"/>
                <w:right w:val="nil"/>
                <w:between w:val="nil"/>
              </w:pBdr>
              <w:shd w:val="clear" w:color="auto" w:fill="FFFFFF"/>
              <w:jc w:val="both"/>
              <w:rPr>
                <w:b/>
                <w:color w:val="000000"/>
                <w:sz w:val="22"/>
                <w:szCs w:val="22"/>
                <w:highlight w:val="white"/>
              </w:rPr>
            </w:pPr>
            <w:r w:rsidRPr="00A139FE">
              <w:rPr>
                <w:b/>
                <w:color w:val="000000"/>
                <w:sz w:val="22"/>
                <w:szCs w:val="22"/>
                <w:highlight w:val="white"/>
              </w:rPr>
              <w:t>: </w:t>
            </w:r>
          </w:p>
          <w:p w14:paraId="0FB97490" w14:textId="50D0BA69" w:rsidR="002137CD" w:rsidRPr="00A139FE" w:rsidRDefault="00D413D1">
            <w:pPr>
              <w:widowControl w:val="0"/>
              <w:pBdr>
                <w:top w:val="nil"/>
                <w:left w:val="nil"/>
                <w:bottom w:val="nil"/>
                <w:right w:val="nil"/>
                <w:between w:val="nil"/>
              </w:pBdr>
              <w:shd w:val="clear" w:color="auto" w:fill="FFFFFF"/>
              <w:jc w:val="both"/>
              <w:rPr>
                <w:b/>
                <w:color w:val="000000"/>
                <w:sz w:val="22"/>
                <w:szCs w:val="22"/>
                <w:highlight w:val="white"/>
              </w:rPr>
            </w:pPr>
            <w:r w:rsidRPr="00A139FE">
              <w:rPr>
                <w:b/>
                <w:color w:val="000000"/>
                <w:sz w:val="22"/>
                <w:szCs w:val="22"/>
                <w:highlight w:val="white"/>
              </w:rPr>
              <w:t>: </w:t>
            </w:r>
          </w:p>
        </w:tc>
        <w:tc>
          <w:tcPr>
            <w:tcW w:w="7580" w:type="dxa"/>
            <w:tcBorders>
              <w:top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58B9717B" w14:textId="29AEF7C2" w:rsidR="002137CD" w:rsidRPr="00A139FE" w:rsidRDefault="003470A4">
            <w:pPr>
              <w:widowControl w:val="0"/>
              <w:pBdr>
                <w:top w:val="nil"/>
                <w:left w:val="nil"/>
                <w:bottom w:val="nil"/>
                <w:right w:val="nil"/>
                <w:between w:val="nil"/>
              </w:pBdr>
              <w:shd w:val="clear" w:color="auto" w:fill="FFFFFF"/>
              <w:rPr>
                <w:b/>
                <w:color w:val="000000"/>
                <w:sz w:val="22"/>
                <w:szCs w:val="22"/>
                <w:highlight w:val="white"/>
              </w:rPr>
            </w:pPr>
            <w:r w:rsidRPr="00A139FE">
              <w:rPr>
                <w:b/>
                <w:sz w:val="22"/>
                <w:szCs w:val="22"/>
                <w:highlight w:val="white"/>
              </w:rPr>
              <w:t>905</w:t>
            </w:r>
          </w:p>
          <w:p w14:paraId="5D436C39" w14:textId="2D07F5C1" w:rsidR="002137CD" w:rsidRPr="00A139FE" w:rsidRDefault="00D413D1">
            <w:pPr>
              <w:widowControl w:val="0"/>
              <w:pBdr>
                <w:top w:val="nil"/>
                <w:left w:val="nil"/>
                <w:bottom w:val="nil"/>
                <w:right w:val="nil"/>
                <w:between w:val="nil"/>
              </w:pBdr>
              <w:shd w:val="clear" w:color="auto" w:fill="FFFFFF"/>
              <w:rPr>
                <w:b/>
                <w:color w:val="000000"/>
                <w:sz w:val="22"/>
                <w:szCs w:val="22"/>
                <w:highlight w:val="white"/>
              </w:rPr>
            </w:pPr>
            <w:r w:rsidRPr="00A139FE">
              <w:rPr>
                <w:b/>
                <w:color w:val="000000"/>
                <w:sz w:val="22"/>
                <w:szCs w:val="22"/>
                <w:highlight w:val="white"/>
              </w:rPr>
              <w:t>On behalf D</w:t>
            </w:r>
            <w:r w:rsidR="00543F1C" w:rsidRPr="00A139FE">
              <w:rPr>
                <w:b/>
                <w:color w:val="000000"/>
                <w:sz w:val="22"/>
                <w:szCs w:val="22"/>
                <w:highlight w:val="white"/>
              </w:rPr>
              <w:t>EVMCO</w:t>
            </w:r>
            <w:r w:rsidRPr="00A139FE">
              <w:rPr>
                <w:b/>
                <w:color w:val="000000"/>
                <w:sz w:val="22"/>
                <w:szCs w:val="22"/>
                <w:highlight w:val="white"/>
              </w:rPr>
              <w:t xml:space="preserve"> for Capri Village </w:t>
            </w:r>
          </w:p>
          <w:p w14:paraId="7E9BC02A" w14:textId="28E3F3AC" w:rsidR="002137CD" w:rsidRPr="00A139FE" w:rsidRDefault="00D413D1">
            <w:pPr>
              <w:widowControl w:val="0"/>
              <w:pBdr>
                <w:top w:val="nil"/>
                <w:left w:val="nil"/>
                <w:bottom w:val="nil"/>
                <w:right w:val="nil"/>
                <w:between w:val="nil"/>
              </w:pBdr>
              <w:shd w:val="clear" w:color="auto" w:fill="FFFFFF"/>
              <w:rPr>
                <w:b/>
                <w:color w:val="000000"/>
                <w:sz w:val="22"/>
                <w:szCs w:val="22"/>
                <w:highlight w:val="white"/>
              </w:rPr>
            </w:pPr>
            <w:r w:rsidRPr="00A139FE">
              <w:rPr>
                <w:b/>
                <w:color w:val="000000"/>
                <w:sz w:val="22"/>
                <w:szCs w:val="22"/>
                <w:highlight w:val="white"/>
              </w:rPr>
              <w:t>Images of Capri Village</w:t>
            </w:r>
          </w:p>
          <w:p w14:paraId="3827F5F5" w14:textId="70418830" w:rsidR="002137CD" w:rsidRPr="00A139FE" w:rsidRDefault="003470A4">
            <w:pPr>
              <w:widowControl w:val="0"/>
              <w:pBdr>
                <w:top w:val="nil"/>
                <w:left w:val="nil"/>
                <w:bottom w:val="nil"/>
                <w:right w:val="nil"/>
                <w:between w:val="nil"/>
              </w:pBdr>
              <w:shd w:val="clear" w:color="auto" w:fill="FFFFFF"/>
              <w:rPr>
                <w:b/>
                <w:color w:val="000000"/>
                <w:sz w:val="22"/>
                <w:szCs w:val="22"/>
                <w:highlight w:val="white"/>
              </w:rPr>
            </w:pPr>
            <w:r w:rsidRPr="00A139FE">
              <w:rPr>
                <w:b/>
                <w:color w:val="000000"/>
                <w:sz w:val="22"/>
                <w:szCs w:val="22"/>
                <w:highlight w:val="white"/>
              </w:rPr>
              <w:t>December</w:t>
            </w:r>
            <w:r w:rsidR="000501E2" w:rsidRPr="00A139FE">
              <w:rPr>
                <w:b/>
                <w:color w:val="000000"/>
                <w:sz w:val="22"/>
                <w:szCs w:val="22"/>
                <w:highlight w:val="white"/>
              </w:rPr>
              <w:t xml:space="preserve"> 2023</w:t>
            </w:r>
          </w:p>
        </w:tc>
      </w:tr>
    </w:tbl>
    <w:p w14:paraId="37D4F3E7" w14:textId="77777777" w:rsidR="002137CD" w:rsidRPr="00A139FE" w:rsidRDefault="00D413D1">
      <w:pPr>
        <w:tabs>
          <w:tab w:val="left" w:pos="2700"/>
        </w:tabs>
        <w:rPr>
          <w:sz w:val="22"/>
          <w:szCs w:val="22"/>
        </w:rPr>
      </w:pPr>
      <w:r w:rsidRPr="00A139FE">
        <w:rPr>
          <w:sz w:val="22"/>
          <w:szCs w:val="22"/>
        </w:rPr>
        <w:tab/>
      </w:r>
    </w:p>
    <w:p w14:paraId="7F9DBADB" w14:textId="5316B7DD" w:rsidR="002137CD" w:rsidRPr="00A139FE" w:rsidRDefault="00D413D1">
      <w:pPr>
        <w:widowControl w:val="0"/>
        <w:pBdr>
          <w:top w:val="nil"/>
          <w:left w:val="nil"/>
          <w:bottom w:val="nil"/>
          <w:right w:val="nil"/>
          <w:between w:val="nil"/>
        </w:pBdr>
        <w:shd w:val="clear" w:color="auto" w:fill="FFFFFF"/>
        <w:jc w:val="both"/>
        <w:rPr>
          <w:b/>
          <w:color w:val="000000"/>
          <w:sz w:val="22"/>
          <w:szCs w:val="22"/>
        </w:rPr>
      </w:pPr>
      <w:r w:rsidRPr="00A139FE">
        <w:rPr>
          <w:b/>
          <w:color w:val="000000"/>
          <w:sz w:val="22"/>
          <w:szCs w:val="22"/>
        </w:rPr>
        <w:t>Notes to the Editor</w:t>
      </w:r>
    </w:p>
    <w:p w14:paraId="611670DF" w14:textId="77777777" w:rsidR="002137CD" w:rsidRPr="00A139FE" w:rsidRDefault="002137CD">
      <w:pPr>
        <w:widowControl w:val="0"/>
        <w:pBdr>
          <w:top w:val="nil"/>
          <w:left w:val="nil"/>
          <w:bottom w:val="nil"/>
          <w:right w:val="nil"/>
          <w:between w:val="nil"/>
        </w:pBdr>
        <w:shd w:val="clear" w:color="auto" w:fill="FFFFFF"/>
        <w:jc w:val="both"/>
        <w:rPr>
          <w:color w:val="000000"/>
          <w:sz w:val="22"/>
          <w:szCs w:val="22"/>
        </w:rPr>
      </w:pPr>
    </w:p>
    <w:p w14:paraId="34F50B08" w14:textId="77777777" w:rsidR="002137CD" w:rsidRPr="00A139FE" w:rsidRDefault="00D413D1">
      <w:pPr>
        <w:widowControl w:val="0"/>
        <w:pBdr>
          <w:top w:val="nil"/>
          <w:left w:val="nil"/>
          <w:bottom w:val="nil"/>
          <w:right w:val="nil"/>
          <w:between w:val="nil"/>
        </w:pBdr>
        <w:jc w:val="both"/>
        <w:rPr>
          <w:color w:val="000000"/>
          <w:sz w:val="22"/>
          <w:szCs w:val="22"/>
        </w:rPr>
      </w:pPr>
      <w:r w:rsidRPr="00A139FE">
        <w:rPr>
          <w:b/>
          <w:color w:val="000000"/>
          <w:sz w:val="22"/>
          <w:szCs w:val="22"/>
        </w:rPr>
        <w:t xml:space="preserve">About DEVMCO </w:t>
      </w:r>
    </w:p>
    <w:p w14:paraId="37B4FA96" w14:textId="77777777" w:rsidR="002137CD" w:rsidRPr="00A139FE" w:rsidRDefault="002137CD">
      <w:pPr>
        <w:widowControl w:val="0"/>
        <w:pBdr>
          <w:top w:val="nil"/>
          <w:left w:val="nil"/>
          <w:bottom w:val="nil"/>
          <w:right w:val="nil"/>
          <w:between w:val="nil"/>
        </w:pBdr>
        <w:shd w:val="clear" w:color="auto" w:fill="FFFFFF"/>
        <w:jc w:val="both"/>
        <w:rPr>
          <w:color w:val="000000"/>
          <w:sz w:val="22"/>
          <w:szCs w:val="22"/>
        </w:rPr>
      </w:pPr>
    </w:p>
    <w:p w14:paraId="34FE2DAD" w14:textId="77777777" w:rsidR="002137CD" w:rsidRPr="00A139FE" w:rsidRDefault="00D413D1">
      <w:pPr>
        <w:pBdr>
          <w:top w:val="nil"/>
          <w:left w:val="nil"/>
          <w:bottom w:val="nil"/>
          <w:right w:val="nil"/>
          <w:between w:val="nil"/>
        </w:pBdr>
        <w:spacing w:after="280"/>
        <w:rPr>
          <w:color w:val="000000"/>
          <w:sz w:val="22"/>
          <w:szCs w:val="22"/>
        </w:rPr>
      </w:pPr>
      <w:r w:rsidRPr="00A139FE">
        <w:rPr>
          <w:color w:val="000000"/>
          <w:sz w:val="22"/>
          <w:szCs w:val="22"/>
        </w:rPr>
        <w:t xml:space="preserve">With over 100 years’ collective industry experience, Devmco Group started with a core team of highly skilled and passionate people. They made their mark on the KZN coastline and have delivered R8 billion in property development between Umhlanga </w:t>
      </w:r>
      <w:proofErr w:type="spellStart"/>
      <w:r w:rsidRPr="00A139FE">
        <w:rPr>
          <w:color w:val="000000"/>
          <w:sz w:val="22"/>
          <w:szCs w:val="22"/>
        </w:rPr>
        <w:t>Ridgeside</w:t>
      </w:r>
      <w:proofErr w:type="spellEnd"/>
      <w:r w:rsidRPr="00A139FE">
        <w:rPr>
          <w:color w:val="000000"/>
          <w:sz w:val="22"/>
          <w:szCs w:val="22"/>
        </w:rPr>
        <w:t xml:space="preserve"> and the </w:t>
      </w:r>
      <w:proofErr w:type="spellStart"/>
      <w:r w:rsidRPr="00A139FE">
        <w:rPr>
          <w:color w:val="000000"/>
          <w:sz w:val="22"/>
          <w:szCs w:val="22"/>
        </w:rPr>
        <w:t>Sibaya</w:t>
      </w:r>
      <w:proofErr w:type="spellEnd"/>
      <w:r w:rsidRPr="00A139FE">
        <w:rPr>
          <w:color w:val="000000"/>
          <w:sz w:val="22"/>
          <w:szCs w:val="22"/>
        </w:rPr>
        <w:t xml:space="preserve"> Coastal Precinct, resulting in over R5 billion in property sales. They created </w:t>
      </w:r>
      <w:proofErr w:type="spellStart"/>
      <w:r w:rsidRPr="00A139FE">
        <w:rPr>
          <w:color w:val="000000"/>
          <w:sz w:val="22"/>
          <w:szCs w:val="22"/>
        </w:rPr>
        <w:t>Sibaya</w:t>
      </w:r>
      <w:proofErr w:type="spellEnd"/>
      <w:r w:rsidRPr="00A139FE">
        <w:rPr>
          <w:color w:val="000000"/>
          <w:sz w:val="22"/>
          <w:szCs w:val="22"/>
        </w:rPr>
        <w:t xml:space="preserve"> Coastal Precinct’s first residential development, </w:t>
      </w:r>
      <w:proofErr w:type="spellStart"/>
      <w:r w:rsidRPr="00A139FE">
        <w:rPr>
          <w:color w:val="000000"/>
          <w:sz w:val="22"/>
          <w:szCs w:val="22"/>
        </w:rPr>
        <w:t>OceanDune</w:t>
      </w:r>
      <w:proofErr w:type="spellEnd"/>
      <w:r w:rsidRPr="00A139FE">
        <w:rPr>
          <w:color w:val="000000"/>
          <w:sz w:val="22"/>
          <w:szCs w:val="22"/>
        </w:rPr>
        <w:t xml:space="preserve"> </w:t>
      </w:r>
      <w:proofErr w:type="spellStart"/>
      <w:r w:rsidRPr="00A139FE">
        <w:rPr>
          <w:color w:val="000000"/>
          <w:sz w:val="22"/>
          <w:szCs w:val="22"/>
        </w:rPr>
        <w:t>Sibaya</w:t>
      </w:r>
      <w:proofErr w:type="spellEnd"/>
      <w:r w:rsidRPr="00A139FE">
        <w:rPr>
          <w:color w:val="000000"/>
          <w:sz w:val="22"/>
          <w:szCs w:val="22"/>
        </w:rPr>
        <w:t>. From there on things moved in quantum leaps, resulting in the business being part of the professional development team behind the iconic Umhlanga Arch, to now taking full ownership of their own developments from conception to completion.</w:t>
      </w:r>
    </w:p>
    <w:p w14:paraId="162B0FE1" w14:textId="77777777" w:rsidR="002137CD" w:rsidRPr="00A139FE" w:rsidRDefault="00D413D1">
      <w:pPr>
        <w:spacing w:after="280"/>
        <w:rPr>
          <w:color w:val="000000"/>
          <w:sz w:val="22"/>
          <w:szCs w:val="22"/>
        </w:rPr>
      </w:pPr>
      <w:r w:rsidRPr="00A139FE">
        <w:rPr>
          <w:color w:val="000000"/>
          <w:sz w:val="22"/>
          <w:szCs w:val="22"/>
        </w:rPr>
        <w:t xml:space="preserve">The Devmco team </w:t>
      </w:r>
      <w:r w:rsidRPr="00A139FE">
        <w:rPr>
          <w:sz w:val="22"/>
          <w:szCs w:val="22"/>
        </w:rPr>
        <w:t>knows</w:t>
      </w:r>
      <w:r w:rsidRPr="00A139FE">
        <w:rPr>
          <w:color w:val="000000"/>
          <w:sz w:val="22"/>
          <w:szCs w:val="22"/>
        </w:rPr>
        <w:t xml:space="preserve"> that property development is so much more than just bricks in the ground, and to make things happen they wanted to be in control of the entire process and put their stamp of quality on each of their projects. Today, Devmco Group is a team of over 60 skilled professionals from various industries and spheres, who add a wealth of knowledge, expertise and innovation to everything they do.</w:t>
      </w:r>
    </w:p>
    <w:p w14:paraId="0D0CEFE7" w14:textId="7F796507" w:rsidR="002137CD" w:rsidRPr="00A139FE" w:rsidRDefault="002137CD">
      <w:pPr>
        <w:widowControl w:val="0"/>
        <w:pBdr>
          <w:top w:val="nil"/>
          <w:left w:val="nil"/>
          <w:bottom w:val="nil"/>
          <w:right w:val="nil"/>
          <w:between w:val="nil"/>
        </w:pBdr>
        <w:shd w:val="clear" w:color="auto" w:fill="FFFFFF"/>
        <w:jc w:val="both"/>
        <w:rPr>
          <w:color w:val="000000"/>
          <w:sz w:val="22"/>
          <w:szCs w:val="22"/>
        </w:rPr>
      </w:pPr>
    </w:p>
    <w:p w14:paraId="445C1722" w14:textId="77777777" w:rsidR="002137CD" w:rsidRPr="00A139FE" w:rsidRDefault="002137CD">
      <w:pPr>
        <w:widowControl w:val="0"/>
        <w:pBdr>
          <w:top w:val="nil"/>
          <w:left w:val="nil"/>
          <w:bottom w:val="nil"/>
          <w:right w:val="nil"/>
          <w:between w:val="nil"/>
        </w:pBdr>
        <w:shd w:val="clear" w:color="auto" w:fill="FFFFFF"/>
        <w:ind w:left="720"/>
        <w:rPr>
          <w:color w:val="000000"/>
          <w:sz w:val="22"/>
          <w:szCs w:val="22"/>
        </w:rPr>
      </w:pPr>
    </w:p>
    <w:p w14:paraId="1BF03F42" w14:textId="77777777" w:rsidR="002137CD" w:rsidRPr="00A139FE" w:rsidRDefault="00D413D1">
      <w:pPr>
        <w:widowControl w:val="0"/>
        <w:pBdr>
          <w:top w:val="nil"/>
          <w:left w:val="nil"/>
          <w:bottom w:val="nil"/>
          <w:right w:val="nil"/>
          <w:between w:val="nil"/>
        </w:pBdr>
        <w:ind w:left="720"/>
        <w:jc w:val="center"/>
        <w:rPr>
          <w:color w:val="000000" w:themeColor="text1"/>
          <w:sz w:val="22"/>
          <w:szCs w:val="22"/>
        </w:rPr>
      </w:pPr>
      <w:r w:rsidRPr="00A139FE">
        <w:rPr>
          <w:color w:val="000000" w:themeColor="text1"/>
          <w:sz w:val="22"/>
          <w:szCs w:val="22"/>
        </w:rPr>
        <w:t>For more information or visuals, please contact Janna Strang on</w:t>
      </w:r>
    </w:p>
    <w:p w14:paraId="6AB77A86" w14:textId="36E3BE94" w:rsidR="002137CD" w:rsidRPr="00A139FE" w:rsidRDefault="00D413D1">
      <w:pPr>
        <w:widowControl w:val="0"/>
        <w:pBdr>
          <w:top w:val="nil"/>
          <w:left w:val="nil"/>
          <w:bottom w:val="nil"/>
          <w:right w:val="nil"/>
          <w:between w:val="nil"/>
        </w:pBdr>
        <w:ind w:left="720"/>
        <w:jc w:val="center"/>
        <w:rPr>
          <w:color w:val="0563C1"/>
          <w:sz w:val="22"/>
          <w:szCs w:val="22"/>
          <w:u w:val="single"/>
        </w:rPr>
      </w:pPr>
      <w:r w:rsidRPr="00A139FE">
        <w:rPr>
          <w:color w:val="0563C1"/>
          <w:sz w:val="22"/>
          <w:szCs w:val="22"/>
          <w:u w:val="single"/>
        </w:rPr>
        <w:t xml:space="preserve"> </w:t>
      </w:r>
      <w:hyperlink r:id="rId6">
        <w:r w:rsidRPr="00A139FE">
          <w:rPr>
            <w:color w:val="0563C1"/>
            <w:sz w:val="22"/>
            <w:szCs w:val="22"/>
            <w:u w:val="single"/>
          </w:rPr>
          <w:t>janna@rainmakermarketing.co.za</w:t>
        </w:r>
      </w:hyperlink>
      <w:r w:rsidRPr="00A139FE">
        <w:rPr>
          <w:color w:val="0563C1"/>
          <w:sz w:val="22"/>
          <w:szCs w:val="22"/>
        </w:rPr>
        <w:t xml:space="preserve"> </w:t>
      </w:r>
      <w:r w:rsidRPr="00A139FE">
        <w:rPr>
          <w:color w:val="000000" w:themeColor="text1"/>
          <w:sz w:val="22"/>
          <w:szCs w:val="22"/>
        </w:rPr>
        <w:t>/ 082 551 3865 or email Mbali Mpofu on</w:t>
      </w:r>
      <w:r w:rsidRPr="00A139FE">
        <w:rPr>
          <w:color w:val="000000" w:themeColor="text1"/>
          <w:sz w:val="22"/>
          <w:szCs w:val="22"/>
          <w:u w:val="single"/>
        </w:rPr>
        <w:t xml:space="preserve"> </w:t>
      </w:r>
      <w:hyperlink r:id="rId7" w:history="1">
        <w:r w:rsidR="00A63930" w:rsidRPr="00A139FE">
          <w:rPr>
            <w:rStyle w:val="Hyperlink"/>
            <w:sz w:val="22"/>
            <w:szCs w:val="22"/>
          </w:rPr>
          <w:t>mbali@rainmakermarketing.co.za</w:t>
        </w:r>
      </w:hyperlink>
    </w:p>
    <w:p w14:paraId="1BE465B0" w14:textId="77777777" w:rsidR="002137CD" w:rsidRPr="00A139FE" w:rsidRDefault="002137CD">
      <w:pPr>
        <w:shd w:val="clear" w:color="auto" w:fill="FFFFFF"/>
        <w:spacing w:line="360" w:lineRule="auto"/>
        <w:rPr>
          <w:color w:val="000000"/>
          <w:sz w:val="22"/>
          <w:szCs w:val="22"/>
        </w:rPr>
      </w:pPr>
    </w:p>
    <w:sectPr w:rsidR="002137CD" w:rsidRPr="00A139FE">
      <w:headerReference w:type="default" r:id="rId8"/>
      <w:pgSz w:w="11900" w:h="16840"/>
      <w:pgMar w:top="852"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CD31" w14:textId="77777777" w:rsidR="00AC5C23" w:rsidRDefault="00AC5C23">
      <w:r>
        <w:separator/>
      </w:r>
    </w:p>
  </w:endnote>
  <w:endnote w:type="continuationSeparator" w:id="0">
    <w:p w14:paraId="4245E5E6" w14:textId="77777777" w:rsidR="00AC5C23" w:rsidRDefault="00AC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BDDE" w14:textId="77777777" w:rsidR="00AC5C23" w:rsidRDefault="00AC5C23">
      <w:r>
        <w:separator/>
      </w:r>
    </w:p>
  </w:footnote>
  <w:footnote w:type="continuationSeparator" w:id="0">
    <w:p w14:paraId="607FC269" w14:textId="77777777" w:rsidR="00AC5C23" w:rsidRDefault="00AC5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3FA0" w14:textId="77777777" w:rsidR="002137CD" w:rsidRDefault="00D413D1">
    <w:pPr>
      <w:pBdr>
        <w:top w:val="nil"/>
        <w:left w:val="nil"/>
        <w:bottom w:val="nil"/>
        <w:right w:val="nil"/>
        <w:between w:val="nil"/>
      </w:pBdr>
      <w:tabs>
        <w:tab w:val="center" w:pos="4513"/>
        <w:tab w:val="right" w:pos="9026"/>
      </w:tabs>
      <w:jc w:val="center"/>
      <w:rPr>
        <w:color w:val="000000"/>
      </w:rPr>
    </w:pPr>
    <w:r>
      <w:rPr>
        <w:noProof/>
      </w:rPr>
      <w:drawing>
        <wp:anchor distT="0" distB="0" distL="114300" distR="114300" simplePos="0" relativeHeight="251658240" behindDoc="0" locked="0" layoutInCell="1" hidden="0" allowOverlap="1" wp14:anchorId="77D6C1E0" wp14:editId="04D8B89F">
          <wp:simplePos x="0" y="0"/>
          <wp:positionH relativeFrom="column">
            <wp:posOffset>3396049</wp:posOffset>
          </wp:positionH>
          <wp:positionV relativeFrom="paragraph">
            <wp:posOffset>-127453</wp:posOffset>
          </wp:positionV>
          <wp:extent cx="2343555" cy="56197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460" t="42572" r="17350" b="41796"/>
                  <a:stretch>
                    <a:fillRect/>
                  </a:stretch>
                </pic:blipFill>
                <pic:spPr>
                  <a:xfrm>
                    <a:off x="0" y="0"/>
                    <a:ext cx="2343555" cy="5619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CD"/>
    <w:rsid w:val="0000630D"/>
    <w:rsid w:val="00027567"/>
    <w:rsid w:val="00044178"/>
    <w:rsid w:val="000501E2"/>
    <w:rsid w:val="000B14F2"/>
    <w:rsid w:val="000E60FD"/>
    <w:rsid w:val="00102E4F"/>
    <w:rsid w:val="00103DCD"/>
    <w:rsid w:val="001128B1"/>
    <w:rsid w:val="001375F3"/>
    <w:rsid w:val="00152D73"/>
    <w:rsid w:val="001632B7"/>
    <w:rsid w:val="001B3FF3"/>
    <w:rsid w:val="001F0049"/>
    <w:rsid w:val="001F0B09"/>
    <w:rsid w:val="001F5D7E"/>
    <w:rsid w:val="00201139"/>
    <w:rsid w:val="002137CD"/>
    <w:rsid w:val="00242C30"/>
    <w:rsid w:val="002500BC"/>
    <w:rsid w:val="00251CDF"/>
    <w:rsid w:val="0027058B"/>
    <w:rsid w:val="002770EA"/>
    <w:rsid w:val="00313E72"/>
    <w:rsid w:val="003470A4"/>
    <w:rsid w:val="00347567"/>
    <w:rsid w:val="00384480"/>
    <w:rsid w:val="003A249F"/>
    <w:rsid w:val="003A6B91"/>
    <w:rsid w:val="003D3C06"/>
    <w:rsid w:val="003E3114"/>
    <w:rsid w:val="0041489A"/>
    <w:rsid w:val="00472DC2"/>
    <w:rsid w:val="004A47EB"/>
    <w:rsid w:val="004C75D7"/>
    <w:rsid w:val="004D3A52"/>
    <w:rsid w:val="004E6D77"/>
    <w:rsid w:val="00514750"/>
    <w:rsid w:val="00543F1C"/>
    <w:rsid w:val="0056409D"/>
    <w:rsid w:val="005A5081"/>
    <w:rsid w:val="005B419D"/>
    <w:rsid w:val="005B41E9"/>
    <w:rsid w:val="005C66F4"/>
    <w:rsid w:val="005D1535"/>
    <w:rsid w:val="00612810"/>
    <w:rsid w:val="00631596"/>
    <w:rsid w:val="006707B0"/>
    <w:rsid w:val="006762FB"/>
    <w:rsid w:val="006A0F86"/>
    <w:rsid w:val="006B4B9C"/>
    <w:rsid w:val="006E4DD2"/>
    <w:rsid w:val="007477C6"/>
    <w:rsid w:val="007B4021"/>
    <w:rsid w:val="007D6EED"/>
    <w:rsid w:val="007E0AC6"/>
    <w:rsid w:val="00804035"/>
    <w:rsid w:val="008042C8"/>
    <w:rsid w:val="0080462B"/>
    <w:rsid w:val="00820FA3"/>
    <w:rsid w:val="00821991"/>
    <w:rsid w:val="00837076"/>
    <w:rsid w:val="008462B5"/>
    <w:rsid w:val="008A721C"/>
    <w:rsid w:val="008E7BEA"/>
    <w:rsid w:val="00925255"/>
    <w:rsid w:val="0099102F"/>
    <w:rsid w:val="00A139FE"/>
    <w:rsid w:val="00A14784"/>
    <w:rsid w:val="00A36931"/>
    <w:rsid w:val="00A4032A"/>
    <w:rsid w:val="00A41F89"/>
    <w:rsid w:val="00A42872"/>
    <w:rsid w:val="00A42C4E"/>
    <w:rsid w:val="00A63930"/>
    <w:rsid w:val="00A9005C"/>
    <w:rsid w:val="00A907F9"/>
    <w:rsid w:val="00AA625D"/>
    <w:rsid w:val="00AC5C23"/>
    <w:rsid w:val="00AF1CF2"/>
    <w:rsid w:val="00AF718E"/>
    <w:rsid w:val="00B25A9F"/>
    <w:rsid w:val="00B26326"/>
    <w:rsid w:val="00B65066"/>
    <w:rsid w:val="00B90D64"/>
    <w:rsid w:val="00BE5F6F"/>
    <w:rsid w:val="00C13775"/>
    <w:rsid w:val="00C20C9E"/>
    <w:rsid w:val="00C47C7A"/>
    <w:rsid w:val="00C959E9"/>
    <w:rsid w:val="00C97079"/>
    <w:rsid w:val="00CB6109"/>
    <w:rsid w:val="00CC5781"/>
    <w:rsid w:val="00CD1745"/>
    <w:rsid w:val="00D0277E"/>
    <w:rsid w:val="00D02AD2"/>
    <w:rsid w:val="00D24C60"/>
    <w:rsid w:val="00D26F0A"/>
    <w:rsid w:val="00D413D1"/>
    <w:rsid w:val="00D552F1"/>
    <w:rsid w:val="00D67065"/>
    <w:rsid w:val="00D90C65"/>
    <w:rsid w:val="00DA46B3"/>
    <w:rsid w:val="00DB30D6"/>
    <w:rsid w:val="00DD002F"/>
    <w:rsid w:val="00DE5365"/>
    <w:rsid w:val="00E1634C"/>
    <w:rsid w:val="00EC0543"/>
    <w:rsid w:val="00EE4C7E"/>
    <w:rsid w:val="00EF3473"/>
    <w:rsid w:val="00F0576F"/>
    <w:rsid w:val="00F05E32"/>
    <w:rsid w:val="00F55F59"/>
    <w:rsid w:val="00F66087"/>
    <w:rsid w:val="00F71521"/>
    <w:rsid w:val="00F86C77"/>
    <w:rsid w:val="00FC4A6F"/>
    <w:rsid w:val="00FE59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A23304B"/>
  <w15:docId w15:val="{659711D9-3CEF-E348-AA48-E25136A4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spacing w:before="200" w:after="200"/>
    </w:pPr>
    <w:rPr>
      <w:rFonts w:ascii="Helvetica Neue" w:eastAsia="Helvetica Neue" w:hAnsi="Helvetica Neue" w:cs="Helvetica Neue"/>
      <w:b/>
      <w:color w:val="434343"/>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60FD"/>
    <w:rPr>
      <w:b/>
      <w:bCs/>
    </w:rPr>
  </w:style>
  <w:style w:type="character" w:customStyle="1" w:styleId="CommentSubjectChar">
    <w:name w:val="Comment Subject Char"/>
    <w:basedOn w:val="CommentTextChar"/>
    <w:link w:val="CommentSubject"/>
    <w:uiPriority w:val="99"/>
    <w:semiHidden/>
    <w:rsid w:val="000E60FD"/>
    <w:rPr>
      <w:b/>
      <w:bCs/>
      <w:sz w:val="20"/>
      <w:szCs w:val="20"/>
    </w:rPr>
  </w:style>
  <w:style w:type="character" w:styleId="Hyperlink">
    <w:name w:val="Hyperlink"/>
    <w:basedOn w:val="DefaultParagraphFont"/>
    <w:uiPriority w:val="99"/>
    <w:unhideWhenUsed/>
    <w:rsid w:val="00A63930"/>
    <w:rPr>
      <w:color w:val="0000FF" w:themeColor="hyperlink"/>
      <w:u w:val="single"/>
    </w:rPr>
  </w:style>
  <w:style w:type="character" w:styleId="UnresolvedMention">
    <w:name w:val="Unresolved Mention"/>
    <w:basedOn w:val="DefaultParagraphFont"/>
    <w:uiPriority w:val="99"/>
    <w:semiHidden/>
    <w:unhideWhenUsed/>
    <w:rsid w:val="00A63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24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bali@rainmakermarketing.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na@rainmakermarketing.co.z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Mbali Mpofu</cp:lastModifiedBy>
  <cp:revision>24</cp:revision>
  <cp:lastPrinted>2023-02-17T12:15:00Z</cp:lastPrinted>
  <dcterms:created xsi:type="dcterms:W3CDTF">2023-09-06T05:04:00Z</dcterms:created>
  <dcterms:modified xsi:type="dcterms:W3CDTF">2023-12-13T08:55:00Z</dcterms:modified>
</cp:coreProperties>
</file>